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30" w:rsidRPr="002C3E59" w:rsidRDefault="002F4230" w:rsidP="002F4230">
      <w:pPr>
        <w:rPr>
          <w:b/>
        </w:rPr>
      </w:pPr>
      <w:r w:rsidRPr="002C3E59">
        <w:rPr>
          <w:b/>
        </w:rPr>
        <w:t>Restate the question in your response. Use present tense and accurately incorporate a quote or quotes into your response:</w:t>
      </w:r>
    </w:p>
    <w:p w:rsidR="002F4230" w:rsidRPr="007D4DDE" w:rsidRDefault="002F4230" w:rsidP="002F4230">
      <w:r w:rsidRPr="007D4DDE">
        <w:t>1. What further examples of the difference</w:t>
      </w:r>
      <w:r>
        <w:t xml:space="preserve"> </w:t>
      </w:r>
      <w:r w:rsidRPr="007D4DDE">
        <w:t>between the pigs and the other animals</w:t>
      </w:r>
      <w:r>
        <w:t xml:space="preserve"> </w:t>
      </w:r>
      <w:r w:rsidRPr="007D4DDE">
        <w:t>occur in this chapter?</w:t>
      </w:r>
    </w:p>
    <w:p w:rsidR="002F4230" w:rsidRPr="007D4DDE" w:rsidRDefault="002F4230" w:rsidP="002F4230">
      <w:r w:rsidRPr="007D4DDE">
        <w:t>2. What shows that there are already problems</w:t>
      </w:r>
      <w:r>
        <w:t xml:space="preserve"> </w:t>
      </w:r>
      <w:r w:rsidRPr="007D4DDE">
        <w:t>in the leadership of the new government?</w:t>
      </w:r>
    </w:p>
    <w:p w:rsidR="002F4230" w:rsidRDefault="002F4230" w:rsidP="002F4230">
      <w:r w:rsidRPr="007D4DDE">
        <w:t>3. Considering the pigs are in charge, do you</w:t>
      </w:r>
      <w:r>
        <w:t xml:space="preserve"> </w:t>
      </w:r>
      <w:r w:rsidRPr="007D4DDE">
        <w:t>think it is fair that only the pigs are allowed</w:t>
      </w:r>
      <w:r>
        <w:t xml:space="preserve"> </w:t>
      </w:r>
      <w:r w:rsidRPr="007D4DDE">
        <w:t>to drink the milk produced? Why or why not?</w:t>
      </w:r>
    </w:p>
    <w:p w:rsidR="002F4230" w:rsidRDefault="002F4230" w:rsidP="002F4230">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 xml:space="preserve">Vocabulary: As with the previous chapters, these will appear as part of our next quiz. You do not need to hand in the vocab work for marks, but you do need to know these words in order to pass the quiz. </w:t>
      </w:r>
    </w:p>
    <w:p w:rsidR="002F4230" w:rsidRDefault="002F4230" w:rsidP="002F4230">
      <w:pPr>
        <w:autoSpaceDE w:val="0"/>
        <w:autoSpaceDN w:val="0"/>
        <w:adjustRightInd w:val="0"/>
        <w:spacing w:after="0" w:line="240" w:lineRule="auto"/>
        <w:rPr>
          <w:rFonts w:ascii="BookmanOldStyle-Bold" w:hAnsi="BookmanOldStyle-Bold" w:cs="BookmanOldStyle-Bold"/>
          <w:b/>
          <w:bCs/>
          <w:sz w:val="24"/>
          <w:szCs w:val="24"/>
        </w:rPr>
      </w:pPr>
    </w:p>
    <w:p w:rsidR="002F4230" w:rsidRDefault="002F4230" w:rsidP="002F4230">
      <w:pPr>
        <w:autoSpaceDE w:val="0"/>
        <w:autoSpaceDN w:val="0"/>
        <w:adjustRightInd w:val="0"/>
        <w:spacing w:after="0" w:line="240" w:lineRule="auto"/>
        <w:rPr>
          <w:rFonts w:asciiTheme="majorHAnsi" w:hAnsiTheme="majorHAnsi" w:cs="Cambria"/>
          <w:b/>
          <w:sz w:val="23"/>
          <w:szCs w:val="23"/>
        </w:rPr>
      </w:pPr>
      <w:r w:rsidRPr="003E0D47">
        <w:rPr>
          <w:rFonts w:asciiTheme="majorHAnsi" w:hAnsiTheme="majorHAnsi" w:cs="Cambria-Bold"/>
          <w:b/>
          <w:bCs/>
          <w:sz w:val="23"/>
          <w:szCs w:val="23"/>
        </w:rPr>
        <w:t xml:space="preserve">Implement- </w:t>
      </w: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p>
    <w:p w:rsidR="002F4230" w:rsidRDefault="002F4230" w:rsidP="002F4230">
      <w:pPr>
        <w:autoSpaceDE w:val="0"/>
        <w:autoSpaceDN w:val="0"/>
        <w:adjustRightInd w:val="0"/>
        <w:spacing w:after="0" w:line="240" w:lineRule="auto"/>
        <w:rPr>
          <w:rFonts w:asciiTheme="majorHAnsi" w:hAnsiTheme="majorHAnsi" w:cs="Cambria-Bold"/>
          <w:b/>
          <w:bCs/>
          <w:sz w:val="23"/>
          <w:szCs w:val="23"/>
        </w:rPr>
      </w:pPr>
      <w:r>
        <w:rPr>
          <w:rFonts w:asciiTheme="majorHAnsi" w:hAnsiTheme="majorHAnsi" w:cs="Cambria-Bold"/>
          <w:b/>
          <w:bCs/>
          <w:sz w:val="23"/>
          <w:szCs w:val="23"/>
        </w:rPr>
        <w:t>Welfare</w:t>
      </w:r>
    </w:p>
    <w:p w:rsidR="002F4230" w:rsidRDefault="002F4230" w:rsidP="002F4230">
      <w:pPr>
        <w:autoSpaceDE w:val="0"/>
        <w:autoSpaceDN w:val="0"/>
        <w:adjustRightInd w:val="0"/>
        <w:spacing w:after="0" w:line="240" w:lineRule="auto"/>
        <w:rPr>
          <w:rFonts w:asciiTheme="majorHAnsi" w:hAnsiTheme="majorHAnsi" w:cs="Cambria"/>
          <w:b/>
          <w:sz w:val="23"/>
          <w:szCs w:val="23"/>
        </w:rPr>
      </w:pPr>
    </w:p>
    <w:p w:rsidR="002F4230" w:rsidRDefault="002F4230" w:rsidP="002F4230">
      <w:pPr>
        <w:autoSpaceDE w:val="0"/>
        <w:autoSpaceDN w:val="0"/>
        <w:adjustRightInd w:val="0"/>
        <w:spacing w:after="0" w:line="240" w:lineRule="auto"/>
        <w:rPr>
          <w:rFonts w:asciiTheme="majorHAnsi" w:hAnsiTheme="majorHAnsi" w:cs="Cambria"/>
          <w:b/>
          <w:sz w:val="23"/>
          <w:szCs w:val="23"/>
        </w:rPr>
      </w:pPr>
      <w:r>
        <w:rPr>
          <w:rFonts w:asciiTheme="majorHAnsi" w:hAnsiTheme="majorHAnsi" w:cs="Cambria-Bold"/>
          <w:b/>
          <w:bCs/>
          <w:sz w:val="23"/>
          <w:szCs w:val="23"/>
        </w:rPr>
        <w:t>Resolution</w:t>
      </w:r>
      <w:r w:rsidRPr="003E0D47">
        <w:rPr>
          <w:rFonts w:asciiTheme="majorHAnsi" w:hAnsiTheme="majorHAnsi" w:cs="Cambria-Bold"/>
          <w:b/>
          <w:bCs/>
          <w:sz w:val="23"/>
          <w:szCs w:val="23"/>
        </w:rPr>
        <w:t xml:space="preserve"> </w:t>
      </w: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r>
        <w:rPr>
          <w:rFonts w:asciiTheme="majorHAnsi" w:hAnsiTheme="majorHAnsi" w:cs="Cambria-Bold"/>
          <w:b/>
          <w:bCs/>
          <w:sz w:val="23"/>
          <w:szCs w:val="23"/>
        </w:rPr>
        <w:t>Motto</w:t>
      </w: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r>
        <w:rPr>
          <w:rFonts w:asciiTheme="majorHAnsi" w:hAnsiTheme="majorHAnsi" w:cs="Cambria-Bold"/>
          <w:b/>
          <w:bCs/>
          <w:sz w:val="23"/>
          <w:szCs w:val="23"/>
        </w:rPr>
        <w:t>Maxim</w:t>
      </w:r>
      <w:r w:rsidRPr="003E0D47">
        <w:rPr>
          <w:rFonts w:asciiTheme="majorHAnsi" w:hAnsiTheme="majorHAnsi" w:cs="Cambria-Bold"/>
          <w:b/>
          <w:bCs/>
          <w:sz w:val="23"/>
          <w:szCs w:val="23"/>
        </w:rPr>
        <w:t xml:space="preserve"> </w:t>
      </w: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r>
        <w:rPr>
          <w:rFonts w:asciiTheme="majorHAnsi" w:hAnsiTheme="majorHAnsi" w:cs="Cambria-Bold"/>
          <w:b/>
          <w:bCs/>
          <w:sz w:val="23"/>
          <w:szCs w:val="23"/>
        </w:rPr>
        <w:t>Dole out</w:t>
      </w:r>
    </w:p>
    <w:p w:rsidR="002F4230" w:rsidRPr="003E0D47" w:rsidRDefault="002F4230" w:rsidP="002F4230">
      <w:pPr>
        <w:autoSpaceDE w:val="0"/>
        <w:autoSpaceDN w:val="0"/>
        <w:adjustRightInd w:val="0"/>
        <w:spacing w:after="0" w:line="240" w:lineRule="auto"/>
        <w:rPr>
          <w:rFonts w:asciiTheme="majorHAnsi" w:hAnsiTheme="majorHAnsi" w:cs="Cambria"/>
          <w:b/>
          <w:sz w:val="23"/>
          <w:szCs w:val="23"/>
        </w:rPr>
      </w:pPr>
    </w:p>
    <w:p w:rsidR="002F4230" w:rsidRDefault="002F4230" w:rsidP="002F4230">
      <w:pPr>
        <w:spacing w:line="240" w:lineRule="auto"/>
        <w:rPr>
          <w:rFonts w:asciiTheme="majorHAnsi" w:hAnsiTheme="majorHAnsi" w:cs="Cambria"/>
          <w:b/>
          <w:sz w:val="23"/>
          <w:szCs w:val="23"/>
        </w:rPr>
      </w:pPr>
      <w:r w:rsidRPr="003E0D47">
        <w:rPr>
          <w:rFonts w:asciiTheme="majorHAnsi" w:hAnsiTheme="majorHAnsi" w:cs="Cambria-Bold"/>
          <w:b/>
          <w:bCs/>
          <w:sz w:val="23"/>
          <w:szCs w:val="23"/>
        </w:rPr>
        <w:t>Seclusion</w:t>
      </w:r>
    </w:p>
    <w:p w:rsidR="002F4230" w:rsidRDefault="002F4230" w:rsidP="002F4230">
      <w:pPr>
        <w:spacing w:line="240" w:lineRule="auto"/>
        <w:rPr>
          <w:rFonts w:asciiTheme="majorHAnsi" w:hAnsiTheme="majorHAnsi"/>
          <w:b/>
          <w:i/>
          <w:iCs/>
        </w:rPr>
      </w:pPr>
      <w:r>
        <w:rPr>
          <w:rFonts w:asciiTheme="majorHAnsi" w:hAnsiTheme="majorHAnsi"/>
          <w:b/>
          <w:bCs/>
        </w:rPr>
        <w:t>Adversity</w:t>
      </w:r>
      <w:r w:rsidRPr="003E0D47">
        <w:rPr>
          <w:rFonts w:asciiTheme="majorHAnsi" w:hAnsiTheme="majorHAnsi"/>
          <w:b/>
          <w:bCs/>
        </w:rPr>
        <w:t xml:space="preserve"> </w:t>
      </w:r>
    </w:p>
    <w:p w:rsidR="002F4230" w:rsidRPr="003E0D47" w:rsidRDefault="002F4230" w:rsidP="002F4230">
      <w:pPr>
        <w:spacing w:line="240" w:lineRule="auto"/>
        <w:rPr>
          <w:rFonts w:asciiTheme="majorHAnsi" w:hAnsiTheme="majorHAnsi"/>
          <w:b/>
          <w:iCs/>
        </w:rPr>
      </w:pPr>
      <w:r w:rsidRPr="003E0D47">
        <w:rPr>
          <w:rFonts w:asciiTheme="majorHAnsi" w:hAnsiTheme="majorHAnsi"/>
          <w:b/>
          <w:iCs/>
        </w:rPr>
        <w:t>Prophesy</w:t>
      </w:r>
    </w:p>
    <w:p w:rsidR="002F4230" w:rsidRPr="003E0D47" w:rsidRDefault="002F4230" w:rsidP="002F4230">
      <w:pPr>
        <w:spacing w:line="240" w:lineRule="auto"/>
        <w:rPr>
          <w:rFonts w:asciiTheme="majorHAnsi" w:hAnsiTheme="majorHAnsi"/>
          <w:b/>
          <w:iCs/>
        </w:rPr>
      </w:pPr>
      <w:r w:rsidRPr="003E0D47">
        <w:rPr>
          <w:rFonts w:asciiTheme="majorHAnsi" w:hAnsiTheme="majorHAnsi"/>
          <w:b/>
          <w:iCs/>
        </w:rPr>
        <w:t>Contempt</w:t>
      </w:r>
    </w:p>
    <w:p w:rsidR="002F4230" w:rsidRPr="003E0D47" w:rsidRDefault="002F4230" w:rsidP="002F4230">
      <w:pPr>
        <w:spacing w:line="240" w:lineRule="auto"/>
        <w:rPr>
          <w:rFonts w:asciiTheme="majorHAnsi" w:hAnsiTheme="majorHAnsi"/>
          <w:b/>
          <w:iCs/>
        </w:rPr>
      </w:pPr>
      <w:r w:rsidRPr="003E0D47">
        <w:rPr>
          <w:rFonts w:asciiTheme="majorHAnsi" w:hAnsiTheme="majorHAnsi"/>
          <w:b/>
          <w:iCs/>
        </w:rPr>
        <w:t>Shrewd</w:t>
      </w:r>
    </w:p>
    <w:p w:rsidR="002F4230" w:rsidRPr="003E0D47" w:rsidRDefault="002F4230" w:rsidP="002F4230">
      <w:pPr>
        <w:spacing w:line="240" w:lineRule="auto"/>
        <w:rPr>
          <w:rFonts w:asciiTheme="majorHAnsi" w:hAnsiTheme="majorHAnsi"/>
          <w:b/>
          <w:iCs/>
        </w:rPr>
      </w:pPr>
      <w:bookmarkStart w:id="0" w:name="_GoBack"/>
      <w:bookmarkEnd w:id="0"/>
      <w:r w:rsidRPr="003E0D47">
        <w:rPr>
          <w:rFonts w:asciiTheme="majorHAnsi" w:hAnsiTheme="majorHAnsi"/>
          <w:b/>
          <w:iCs/>
        </w:rPr>
        <w:t>Toiled</w:t>
      </w:r>
    </w:p>
    <w:p w:rsidR="002F4230" w:rsidRPr="003E0D47" w:rsidRDefault="002F4230" w:rsidP="002F4230">
      <w:pPr>
        <w:spacing w:line="240" w:lineRule="auto"/>
        <w:rPr>
          <w:rFonts w:asciiTheme="majorHAnsi" w:hAnsiTheme="majorHAnsi"/>
          <w:b/>
          <w:iCs/>
        </w:rPr>
      </w:pPr>
      <w:r w:rsidRPr="003E0D47">
        <w:rPr>
          <w:rFonts w:asciiTheme="majorHAnsi" w:hAnsiTheme="majorHAnsi"/>
          <w:b/>
          <w:iCs/>
        </w:rPr>
        <w:t>Cryptic</w:t>
      </w:r>
    </w:p>
    <w:p w:rsidR="002F4230" w:rsidRPr="003E0D47" w:rsidRDefault="002F4230" w:rsidP="002F4230">
      <w:pPr>
        <w:spacing w:line="240" w:lineRule="auto"/>
        <w:rPr>
          <w:rFonts w:asciiTheme="majorHAnsi" w:hAnsiTheme="majorHAnsi"/>
          <w:b/>
          <w:iCs/>
        </w:rPr>
      </w:pPr>
      <w:r w:rsidRPr="003E0D47">
        <w:rPr>
          <w:rFonts w:asciiTheme="majorHAnsi" w:hAnsiTheme="majorHAnsi"/>
          <w:b/>
          <w:iCs/>
        </w:rPr>
        <w:t>Reproach</w:t>
      </w:r>
    </w:p>
    <w:p w:rsidR="002F4230" w:rsidRDefault="002F4230" w:rsidP="002F4230">
      <w:pPr>
        <w:spacing w:line="240" w:lineRule="auto"/>
        <w:rPr>
          <w:rFonts w:asciiTheme="majorHAnsi" w:hAnsiTheme="majorHAnsi"/>
          <w:b/>
          <w:iCs/>
        </w:rPr>
      </w:pPr>
      <w:r w:rsidRPr="003E0D47">
        <w:rPr>
          <w:rFonts w:asciiTheme="majorHAnsi" w:hAnsiTheme="majorHAnsi"/>
          <w:b/>
          <w:iCs/>
        </w:rPr>
        <w:t xml:space="preserve">Vengeance </w:t>
      </w:r>
    </w:p>
    <w:p w:rsidR="007C409B" w:rsidRDefault="007C409B"/>
    <w:sectPr w:rsidR="007C4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30"/>
    <w:rsid w:val="002F4230"/>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30"/>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30"/>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2017-02-20T23:43:00Z</dcterms:created>
  <dcterms:modified xsi:type="dcterms:W3CDTF">2017-02-20T23:43:00Z</dcterms:modified>
</cp:coreProperties>
</file>